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FCC" w:rsidRPr="00CB24EA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2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ПОЛОЖЕНИЕ </w:t>
      </w:r>
    </w:p>
    <w:p w:rsidR="00341FCC" w:rsidRPr="00F03348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2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КОНКУРСНОМ ОТБОРЕ ПРЕТЕНДЕНТОВ</w:t>
      </w:r>
    </w:p>
    <w:p w:rsidR="00341FCC" w:rsidRPr="00CB24EA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2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</w:t>
      </w:r>
      <w:r w:rsidRPr="00F033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B2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ПОЛУЧЕНИЯ </w:t>
      </w:r>
    </w:p>
    <w:p w:rsidR="00341FCC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2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ЕДИНОВРЕМЕННОЙ КОМПЕНСАЦИОННОЙ ВЫПЛАТЫ РАБОТНИКАМ КУЛЬТУРЫ, ПРИБЫВШИМ (ПЕРЕЕХАВШИМ) </w:t>
      </w:r>
    </w:p>
    <w:p w:rsidR="00341FCC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r w:rsidRPr="00CB2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 РАБОТУ В СЕЛЬСКИЕ НАСЕЛЕННЫЕ ПУНКТЫ, </w:t>
      </w:r>
    </w:p>
    <w:p w:rsidR="00341FCC" w:rsidRPr="00F03348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2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ЛИБО РАБОЧИЕ ПОСЕЛКИ, </w:t>
      </w:r>
    </w:p>
    <w:p w:rsidR="00341FCC" w:rsidRPr="00CB24EA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2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ЛИБО ПОСЕЛКИ ГОРОДСКОГО ТИПА, ЛИБО ГОРОДА </w:t>
      </w:r>
    </w:p>
    <w:p w:rsidR="00341FCC" w:rsidRPr="00CB24EA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2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 НАСЕЛЕНИЕМ ДО 50 ТЫСЯЧ ЧЕЛОВЕК </w:t>
      </w:r>
    </w:p>
    <w:p w:rsidR="00341FCC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41FCC" w:rsidRPr="003B324F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41FCC" w:rsidRPr="003B324F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Настоящее Положение регламентирует процедуру конкурсного отбора претендентов на право получения единовременной компенсационной выплаты </w:t>
      </w:r>
      <w:bookmarkStart w:id="0" w:name="_Hlk181110612"/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работникам культуры</w:t>
      </w:r>
      <w:bookmarkEnd w:id="0"/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прибывшим (переехавшим) на работу в сельские населенные пункты, либо рабочие поселки, либо поселки городского типа, либо города с населением до 50 тысяч человек (далее соответственно - конкурсный отбор, единовременные компенсационные выплаты). 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bookmarkStart w:id="1" w:name="_Hlk188346667"/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Контактная информация об уполномоченном органе размещается в информационно-телекоммуникационной сети Интернет на официальном сайте Министерства культуры Республики Бурятия (далее - уполномоченный орган) и на сайте г</w:t>
      </w:r>
      <w:r w:rsidRPr="003B324F">
        <w:rPr>
          <w:rFonts w:ascii="Times New Roman" w:hAnsi="Times New Roman" w:cs="Times New Roman"/>
          <w:sz w:val="28"/>
          <w:szCs w:val="28"/>
        </w:rPr>
        <w:t xml:space="preserve">осударственного автономного учреждения культуры Республики Бурятия "Республиканский центр народного творчества" </w:t>
      </w:r>
      <w:r w:rsidRPr="003B32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- региональный оператор).</w:t>
      </w:r>
    </w:p>
    <w:bookmarkEnd w:id="1"/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Количество претендентов на право получения единовременной компенсационной выплаты из расчета два миллиона рублей на одного работника культуры определяется в пределах средств республиканского бюджета, предусмотренных на единовременные компенсационные выплаты и доведенных до уполномоченного органа. </w:t>
      </w:r>
    </w:p>
    <w:p w:rsidR="00341FCC" w:rsidRPr="00F03348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3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341FCC" w:rsidRPr="00F03348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3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2. Условия участия в конкурсном отборе на право</w:t>
      </w:r>
      <w:r w:rsidRPr="00F033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41FCC" w:rsidRPr="00F03348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3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предоставления единовременной компенсационной выплаты</w:t>
      </w:r>
      <w:r w:rsidRPr="00F033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41FCC" w:rsidRPr="008F5ED0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3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341FCC" w:rsidRPr="008F5ED0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Условиями участия в конкурсном отборе на право предоставления единовременной компенсационной выплаты работникам культуры являются: </w:t>
      </w:r>
    </w:p>
    <w:p w:rsidR="00341FCC" w:rsidRPr="008F5ED0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ED0">
        <w:rPr>
          <w:rFonts w:ascii="Times New Roman" w:eastAsia="Times New Roman" w:hAnsi="Times New Roman" w:cs="Times New Roman"/>
          <w:sz w:val="28"/>
          <w:szCs w:val="28"/>
          <w:lang w:eastAsia="ru-RU"/>
        </w:rPr>
        <w:t>1) возраст работника культуры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дату подачи документов должен быть не менее 5 лет до наступления возраста, дающего право для назначения страховой пенсии по старости;</w:t>
      </w:r>
      <w:r w:rsidRPr="008F5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2) наличие среднего профессионального или высшего образования и отвечающего квалификационным требованиям, указанным в квалификационных справочниках, и (или) профессиональным стандартам; 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 обязательство по трудоустройству в организацию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культуры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вакантную должность работника культуры, включенную в перечень вакантных должностей, на условиях полного рабочего дня; 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4) в заявлении претендента </w:t>
      </w:r>
      <w:r w:rsidRPr="003B324F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>место планируемого переезда не должно соответствовать сельскому населенному пункту, либо рабочему поселку, либо городу Республики Бурятия, в котором претендент проживает и (или) работает на момент подачи заявления (за исключением претендентов из числа выпускников профессиональной образовательной организации или образовательной организации высшего образования текущего года очной формы обучения).</w:t>
      </w:r>
    </w:p>
    <w:p w:rsidR="00341FCC" w:rsidRPr="00543E92" w:rsidRDefault="00341FCC" w:rsidP="00341F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E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        Решение о предоставлении единовременной компенсационной выплаты  также принимается в отношении работника культуры при его трудоустройстве  на работу в организацию культуры,  </w:t>
      </w:r>
      <w:r w:rsidRPr="00543E92">
        <w:rPr>
          <w:rFonts w:ascii="Times New Roman" w:hAnsi="Times New Roman" w:cs="Times New Roman"/>
          <w:sz w:val="28"/>
          <w:szCs w:val="28"/>
        </w:rPr>
        <w:t xml:space="preserve">расположенную в месте его проживания (в сельском населенном пункте, либо рабочем поселке, либо поселке городского типа, либо городе с числом жителей до 50 тыс. человек), после завершения обучения в образовательной организации высшего образования или профессиональной образовательной организации. </w:t>
      </w:r>
    </w:p>
    <w:p w:rsidR="00341FCC" w:rsidRDefault="00341FCC" w:rsidP="00341FCC">
      <w:pPr>
        <w:pStyle w:val="a8"/>
        <w:spacing w:before="168" w:beforeAutospacing="0" w:after="0" w:afterAutospacing="0" w:line="360" w:lineRule="auto"/>
        <w:ind w:firstLine="540"/>
        <w:jc w:val="both"/>
      </w:pPr>
      <w:r>
        <w:t xml:space="preserve"> </w:t>
      </w:r>
    </w:p>
    <w:p w:rsidR="00341FCC" w:rsidRPr="003B324F" w:rsidRDefault="00341FCC" w:rsidP="00341FCC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  <w14:ligatures w14:val="standardContextual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</w:t>
      </w:r>
      <w:r w:rsidRPr="003B324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  <w14:ligatures w14:val="standardContextual"/>
        </w:rPr>
        <w:t xml:space="preserve">2.2. К участию в мероприятии не допускаются претенденты, которые осуществляют трудовую деятельность в государственной или муниципальной организации культуры, расположенной на территории 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муниципального района, муниципального округа </w:t>
      </w:r>
      <w:r w:rsidRPr="003B324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  <w14:ligatures w14:val="standardContextual"/>
        </w:rPr>
        <w:t xml:space="preserve">Республики Бурятия, </w:t>
      </w:r>
      <w:bookmarkStart w:id="2" w:name="_Hlk191388645"/>
      <w:r w:rsidRPr="003B324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  <w14:ligatures w14:val="standardContextual"/>
        </w:rPr>
        <w:t xml:space="preserve">а также претенденты, окончившие и получившие </w:t>
      </w:r>
      <w:r w:rsidRPr="003B324F">
        <w:rPr>
          <w:rFonts w:ascii="Times New Roman" w:hAnsi="Times New Roman" w:cs="Times New Roman"/>
          <w:color w:val="000000" w:themeColor="text1"/>
          <w:sz w:val="28"/>
          <w:szCs w:val="28"/>
        </w:rPr>
        <w:t>высшее образование или среднее профессиональное образование</w:t>
      </w:r>
      <w:r w:rsidRPr="003B324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  <w14:ligatures w14:val="standardContextual"/>
        </w:rPr>
        <w:t xml:space="preserve"> </w:t>
      </w:r>
      <w:r w:rsidRPr="003B324F">
        <w:rPr>
          <w:rFonts w:ascii="Times New Roman" w:hAnsi="Times New Roman" w:cs="Times New Roman"/>
          <w:color w:val="000000" w:themeColor="text1"/>
          <w:kern w:val="2"/>
          <w:sz w:val="28"/>
          <w:szCs w:val="28"/>
          <w14:ligatures w14:val="standardContextual"/>
        </w:rPr>
        <w:t>по договору о целевом обучении.</w:t>
      </w:r>
    </w:p>
    <w:bookmarkEnd w:id="2"/>
    <w:p w:rsidR="00341FCC" w:rsidRPr="003B324F" w:rsidRDefault="00341FCC" w:rsidP="00341FCC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  <w14:ligatures w14:val="standardContextual"/>
        </w:rPr>
      </w:pPr>
    </w:p>
    <w:p w:rsidR="00341FCC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41FCC" w:rsidRPr="003B324F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Формирование перечня вакантных должностей</w:t>
      </w:r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41FCC" w:rsidRPr="003B324F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В срок до 1 апреля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текущего </w:t>
      </w:r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года, региональный оператор формирует и направляет уполномоченному органу, для утверждения </w:t>
      </w:r>
      <w:hyperlink r:id="rId5" w:anchor="p178" w:history="1">
        <w:r w:rsidRPr="003B324F">
          <w:rPr>
            <w:rStyle w:val="a6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перечень</w:t>
        </w:r>
      </w:hyperlink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вакантных должностей работников культуры по форме согласно Приложению № 1 к настоящему Положению, при замещении которых предоставляются </w:t>
      </w:r>
      <w:bookmarkStart w:id="3" w:name="_Hlk190954652"/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единовременные компенсационные выплаты </w:t>
      </w:r>
      <w:bookmarkEnd w:id="3"/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очередной финансовый год, на основе сведений о наличии вакантных должностей формы федерального статистического наблюдения № ОО-1, с учетом информации, предоставляемой органами местного самоуправления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Бурятия. </w:t>
      </w:r>
    </w:p>
    <w:p w:rsidR="00341FCC" w:rsidRPr="003B324F" w:rsidRDefault="00341FCC" w:rsidP="00341FCC">
      <w:pPr>
        <w:widowControl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_Hlk182234047"/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>3.2. Уполномоченный орган, ежегодно, до 10 апреля текущего года, с учетом информации, предоставленной региональным оператором, утверждает перечень вакантных должностей работников культуры в организациях культуры, при замещении которых предоставляются единовременные компенсационные выплаты.</w:t>
      </w:r>
    </w:p>
    <w:bookmarkEnd w:id="4"/>
    <w:p w:rsidR="00341FCC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В Перечень вакантных должностей включаются вакансии, имеющиеся в организациях культуры на условиях полного рабочего дня, сформированного на основании должностей и профессий работников из: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культуры, искусства и кинематографии», </w:t>
      </w:r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утвержденного приказом Министерства здравоохранения и социального развития Российской Федерации от 30.03.2011 № 251н;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>- 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образования», утвержденного приказом Министерства здравоохранения и социального развития Российской Федерации от 26.08.2010 № 761н;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>- Профессиональных квалификационных групп профессий рабочих культуры, искусства и кинематографии, утвержденных приказом Министерства здравоохранения и социального развития Российской Федерации от 14.03.2008 № 121н;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>- Профессиональных стандартов (перечня видов профессиональной деятельности) по коду 04 «Культура, искусство», утверждённых приказом Министерства труда и социальной защиты Российской Федерации от 29.09.2014 № 667н.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подготовке перечня вакантных должностей учитываются: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демографические и социально-экономические перспективы развития населенных пунктов Республики Бурятия; </w:t>
      </w:r>
    </w:p>
    <w:p w:rsidR="00341FCC" w:rsidRPr="003B324F" w:rsidRDefault="00341FCC" w:rsidP="00341FC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324F">
        <w:rPr>
          <w:rFonts w:ascii="Times New Roman" w:hAnsi="Times New Roman" w:cs="Times New Roman"/>
          <w:sz w:val="28"/>
          <w:szCs w:val="28"/>
        </w:rPr>
        <w:t xml:space="preserve">- срок, в течение которого должность является вакантной; </w:t>
      </w:r>
    </w:p>
    <w:p w:rsidR="00341FCC" w:rsidRPr="003B324F" w:rsidRDefault="00341FCC" w:rsidP="00341FC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324F">
        <w:rPr>
          <w:rFonts w:ascii="Times New Roman" w:hAnsi="Times New Roman" w:cs="Times New Roman"/>
          <w:sz w:val="28"/>
          <w:szCs w:val="28"/>
        </w:rPr>
        <w:t xml:space="preserve">- удаленность сельского населенного пункта от административного центра; </w:t>
      </w:r>
    </w:p>
    <w:p w:rsidR="00341FCC" w:rsidRPr="003B324F" w:rsidRDefault="00341FCC" w:rsidP="00341FC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324F">
        <w:rPr>
          <w:rFonts w:ascii="Times New Roman" w:hAnsi="Times New Roman" w:cs="Times New Roman"/>
          <w:sz w:val="28"/>
          <w:szCs w:val="28"/>
        </w:rPr>
        <w:t xml:space="preserve">- региональные особенности расположения сельских населенных пунктов (географические, природно-климатические и иные). </w:t>
      </w:r>
    </w:p>
    <w:p w:rsidR="00341FCC" w:rsidRPr="003B324F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41FCC" w:rsidRPr="003B324F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Подача документов претендентов</w:t>
      </w:r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41FCC" w:rsidRPr="003B324F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341FCC" w:rsidRPr="003B324F" w:rsidRDefault="00341FCC" w:rsidP="00341FC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p53"/>
      <w:bookmarkEnd w:id="5"/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Претендент </w:t>
      </w:r>
      <w:r w:rsidRPr="003B324F">
        <w:rPr>
          <w:rFonts w:ascii="Times New Roman" w:hAnsi="Times New Roman" w:cs="Times New Roman"/>
          <w:sz w:val="28"/>
          <w:szCs w:val="28"/>
        </w:rPr>
        <w:t xml:space="preserve">в течение трех месяцев с даты размещения объявления о начале приема заявок, </w:t>
      </w:r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представляет региональному оператору </w:t>
      </w:r>
      <w:hyperlink r:id="rId6" w:anchor="p306" w:history="1">
        <w:r w:rsidRPr="003B324F">
          <w:rPr>
            <w:rStyle w:val="a6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заявление</w:t>
        </w:r>
      </w:hyperlink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конкурсном отборе</w:t>
      </w:r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форме согласно приложению к настоящему Положению, с приложением следующих документов: 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_Hlk191389712"/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1) </w:t>
      </w:r>
      <w:bookmarkStart w:id="7" w:name="_Hlk191386543"/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документа, удостоверяющего личность участника</w:t>
      </w:r>
      <w:bookmarkEnd w:id="7"/>
      <w:r w:rsidRPr="003B3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341FCC" w:rsidRPr="003B324F" w:rsidRDefault="00341FCC" w:rsidP="00341FCC">
      <w:pPr>
        <w:pStyle w:val="a8"/>
        <w:spacing w:before="0" w:beforeAutospacing="0" w:after="0" w:afterAutospacing="0" w:line="360" w:lineRule="auto"/>
        <w:ind w:firstLine="540"/>
        <w:jc w:val="both"/>
        <w:rPr>
          <w:color w:val="000000" w:themeColor="text1"/>
        </w:rPr>
      </w:pPr>
      <w:r w:rsidRPr="003B324F">
        <w:rPr>
          <w:color w:val="000000" w:themeColor="text1"/>
          <w:sz w:val="28"/>
          <w:szCs w:val="28"/>
        </w:rPr>
        <w:t xml:space="preserve">  2) копии документа о высшем или среднем профессиональном образованиях;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3) копии документа, подтверждающего уровень квалификации; 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4) копии трудовой книжки (при наличии) или сведения о трудовой деятельности и трудовом стаже, в том числе в электронном виде; 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5) копии свидетельства о постановке на учет физического лица в налоговом органе или уведомления о постановке на учет в налоговом органе физического лица по месту жительства на территории Российской Федерации; 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6) копии страхового свидетельства обязательного пенсионного страхования; 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7)  справки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выданной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 (для педагогических работников);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B3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8) документ об отсутствии у гражданина заболевания, препятствующего поступлению на работу в образовательные организации в соответствии со </w:t>
      </w:r>
      <w:hyperlink r:id="rId7" w:history="1">
        <w:r w:rsidRPr="003B324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</w:rPr>
          <w:t>статьей 220</w:t>
        </w:r>
      </w:hyperlink>
      <w:r w:rsidRPr="003B3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Трудового кодекса Российской Федерации, - медицинского заключения по результатам предварительного и периодического медицинского осмотра (обследования) по форме, установленной </w:t>
      </w:r>
      <w:hyperlink r:id="rId8" w:history="1">
        <w:r w:rsidRPr="003B324F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</w:rPr>
          <w:t>пунктом 16</w:t>
        </w:r>
      </w:hyperlink>
      <w:r w:rsidRPr="003B3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приложения № 1 к приказу Министерства здравоохранения Российской Федерации от 28.01.2021 N 29н</w:t>
      </w:r>
      <w:r w:rsidRPr="003B324F">
        <w:rPr>
          <w:color w:val="000000" w:themeColor="text1"/>
          <w:sz w:val="28"/>
          <w:szCs w:val="28"/>
        </w:rPr>
        <w:t>;</w:t>
      </w:r>
      <w:bookmarkStart w:id="8" w:name="_Hlk191045841"/>
      <w:r w:rsidRPr="003B324F">
        <w:rPr>
          <w:color w:val="000000" w:themeColor="text1"/>
          <w:sz w:val="28"/>
          <w:szCs w:val="28"/>
        </w:rPr>
        <w:t xml:space="preserve"> </w:t>
      </w:r>
      <w:bookmarkEnd w:id="8"/>
    </w:p>
    <w:p w:rsidR="00341FCC" w:rsidRPr="003B324F" w:rsidRDefault="00341FCC" w:rsidP="00341FCC">
      <w:pPr>
        <w:pStyle w:val="a8"/>
        <w:spacing w:before="0" w:beforeAutospacing="0" w:after="0" w:afterAutospacing="0" w:line="360" w:lineRule="auto"/>
        <w:ind w:firstLine="540"/>
        <w:jc w:val="both"/>
        <w:rPr>
          <w:color w:val="000000" w:themeColor="text1"/>
          <w:sz w:val="28"/>
          <w:szCs w:val="28"/>
        </w:rPr>
      </w:pPr>
      <w:r w:rsidRPr="003B324F">
        <w:rPr>
          <w:color w:val="000000" w:themeColor="text1"/>
          <w:sz w:val="28"/>
          <w:szCs w:val="28"/>
        </w:rPr>
        <w:t xml:space="preserve">9) претендент - участник боевых действий в зоне проведения специальной военной операции представляет документ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или в ходе вооруженной провокации на государственной </w:t>
      </w:r>
      <w:r w:rsidRPr="003B324F">
        <w:rPr>
          <w:color w:val="000000" w:themeColor="text1"/>
          <w:sz w:val="28"/>
          <w:szCs w:val="28"/>
        </w:rPr>
        <w:lastRenderedPageBreak/>
        <w:t xml:space="preserve">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операции; </w:t>
      </w:r>
    </w:p>
    <w:p w:rsidR="00341FCC" w:rsidRPr="003B324F" w:rsidRDefault="00341FCC" w:rsidP="00341FCC">
      <w:pPr>
        <w:pStyle w:val="a8"/>
        <w:spacing w:before="0" w:beforeAutospacing="0" w:after="0" w:afterAutospacing="0" w:line="360" w:lineRule="auto"/>
        <w:ind w:firstLine="540"/>
        <w:jc w:val="both"/>
        <w:rPr>
          <w:color w:val="000000" w:themeColor="text1"/>
          <w:sz w:val="28"/>
          <w:szCs w:val="28"/>
        </w:rPr>
      </w:pPr>
      <w:r w:rsidRPr="003B324F">
        <w:rPr>
          <w:color w:val="000000" w:themeColor="text1"/>
          <w:sz w:val="28"/>
          <w:szCs w:val="28"/>
        </w:rPr>
        <w:t xml:space="preserve">10) </w:t>
      </w:r>
      <w:r w:rsidRPr="00543E92">
        <w:rPr>
          <w:color w:val="000000" w:themeColor="text1"/>
          <w:sz w:val="28"/>
          <w:szCs w:val="28"/>
        </w:rPr>
        <w:t>При наличии ученой степени в области культуры и искусства, образования, педагогики, психологии, звания - копия документа о присвоении ученой степени;</w:t>
      </w:r>
      <w:r w:rsidRPr="00543E92">
        <w:rPr>
          <w:rFonts w:ascii="PT Serif" w:hAnsi="PT Serif"/>
          <w:color w:val="464C55"/>
          <w:shd w:val="clear" w:color="auto" w:fill="FFFFFF"/>
        </w:rPr>
        <w:t xml:space="preserve"> 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11) </w:t>
      </w:r>
      <w:r w:rsidRPr="003B324F">
        <w:rPr>
          <w:rFonts w:ascii="Times New Roman" w:hAnsi="Times New Roman" w:cs="Times New Roman"/>
          <w:color w:val="000000" w:themeColor="text1"/>
          <w:sz w:val="28"/>
          <w:szCs w:val="28"/>
        </w:rPr>
        <w:t>иные документы по усмотрению претендента, подтверждающие уровень его квалификации и профессионального мастерства.</w:t>
      </w:r>
    </w:p>
    <w:bookmarkEnd w:id="6"/>
    <w:p w:rsidR="00341FCC" w:rsidRPr="003B324F" w:rsidRDefault="00341FCC" w:rsidP="00341FCC">
      <w:pPr>
        <w:pStyle w:val="a8"/>
        <w:spacing w:before="0" w:beforeAutospacing="0" w:after="0" w:afterAutospacing="0" w:line="360" w:lineRule="auto"/>
        <w:ind w:firstLine="540"/>
        <w:jc w:val="both"/>
        <w:rPr>
          <w:color w:val="000000" w:themeColor="text1"/>
          <w:sz w:val="28"/>
          <w:szCs w:val="28"/>
        </w:rPr>
      </w:pPr>
      <w:r w:rsidRPr="003B324F">
        <w:rPr>
          <w:color w:val="000000" w:themeColor="text1"/>
          <w:sz w:val="28"/>
          <w:szCs w:val="28"/>
        </w:rPr>
        <w:t>Копии документов представляются с предъявлением оригиналов, если копии не заверены в порядке, установленном законодательством Российской Федерации. Копии документов после проверки на соответствие оригиналу заверяются региональным оператором, оригиналы возвращаются.</w:t>
      </w:r>
    </w:p>
    <w:p w:rsidR="00341FCC" w:rsidRPr="003B324F" w:rsidRDefault="00341FCC" w:rsidP="00341FC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4.2. Региональный оператор осуществляет  прием документов </w:t>
      </w:r>
      <w:r w:rsidRPr="003B3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течение трех месяцев с даты размещения объявления о начале приема заявок.  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4.3. Неполное предоставление (предоставление в неполном объёме) документов, указанных в </w:t>
      </w:r>
      <w:hyperlink r:id="rId9" w:anchor="p53" w:history="1">
        <w:r w:rsidRPr="00543E92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пункте 4.1</w:t>
        </w:r>
      </w:hyperlink>
      <w:r w:rsidRPr="00543E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настоящего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38578A">
        <w:rPr>
          <w:rFonts w:ascii="Times New Roman" w:hAnsi="Times New Roman" w:cs="Times New Roman"/>
          <w:color w:val="000000" w:themeColor="text1"/>
          <w:sz w:val="28"/>
          <w:szCs w:val="28"/>
        </w:rPr>
        <w:t>оложения</w:t>
      </w:r>
      <w:r w:rsidRPr="003B324F">
        <w:rPr>
          <w:color w:val="000000" w:themeColor="text1"/>
        </w:rPr>
        <w:t>,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является основанием для отказа в приеме и регистрации документов. 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Отказ в приеме и регистрации документов не препятствует их повторной подаче при условии устранения недостатков в пределах срока приема заявок, установленного в пункте 4.1 настоящего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оложения. 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4.4. Представленные претендентом документы фиксируются в </w:t>
      </w:r>
      <w:hyperlink r:id="rId10" w:anchor="p520" w:history="1">
        <w:r w:rsidRPr="003B324F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реестре</w:t>
        </w:r>
      </w:hyperlink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поступления документов с указанием даты и времени поступления. 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Региональный оператор выдает претенденту </w:t>
      </w:r>
      <w:hyperlink r:id="rId11" w:anchor="p602" w:history="1">
        <w:r w:rsidRPr="003B324F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выписку</w:t>
        </w:r>
      </w:hyperlink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 реестра поступления документов с описью принятых документов (приложение №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настоящему Положению) и указанием даты и времени их регистрации. 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4.5.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одач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заявки на участие 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конкурсном отборе осуществляется путем направления заявки 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адрес электронной почты регионального оператора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либо 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бумажном носителе. </w:t>
      </w:r>
    </w:p>
    <w:p w:rsidR="00341FCC" w:rsidRPr="003B324F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41FCC" w:rsidRPr="003B324F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5. Этапы проведения конкурсного отбора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341FCC" w:rsidRPr="003B324F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</w:t>
      </w:r>
    </w:p>
    <w:p w:rsidR="00341FCC" w:rsidRPr="003B324F" w:rsidRDefault="00341FCC" w:rsidP="00341FC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5.1. Первый этап: прием заявлений и документов, регистрация претендентов на участие в конкурсном отборе. </w:t>
      </w:r>
    </w:p>
    <w:p w:rsidR="00341FCC" w:rsidRPr="003B324F" w:rsidRDefault="00341FCC" w:rsidP="00341FC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5.2. Второй этап: проведение экспертной оценки документов, представленных претендентами, в соответствии с утвержденными критериями, выставление каждому претенденту баллов, подготовка аналитических материалов и формирование рейтинга с указанием баллов по каждому претенденту. </w:t>
      </w:r>
    </w:p>
    <w:p w:rsidR="00341FCC" w:rsidRPr="003B324F" w:rsidRDefault="00341FCC" w:rsidP="00341FC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5.3. Третий этап: определение победителей конкурсного отбора, подписание протокола заседания конкурсной комиссии, направление извещений конкурсного отбора победителей по результатам рейтинга. </w:t>
      </w:r>
    </w:p>
    <w:p w:rsidR="00341FCC" w:rsidRPr="003B324F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случае непредставления в срок согласия на   переезд   и   заключение   трудового   договора   с организацией (далее - Согласие) на срок не менее 5 лет  победитель рейтингового отбора считается отказавшимся от участия в конкурсном отборе в текущем году. </w:t>
      </w:r>
    </w:p>
    <w:p w:rsidR="00341FCC" w:rsidRPr="003B324F" w:rsidRDefault="00341FCC" w:rsidP="00341FC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Исключенный из списка победитель рейтингового отбора лишается права участия в мероприятии на </w:t>
      </w:r>
      <w:bookmarkStart w:id="9" w:name="_Hlk191398062"/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получение единовременной компенсационной выплаты </w:t>
      </w:r>
      <w:bookmarkEnd w:id="9"/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течение всего периода его реализации. </w:t>
      </w:r>
    </w:p>
    <w:p w:rsidR="00341FCC" w:rsidRPr="003B324F" w:rsidRDefault="00341FCC" w:rsidP="00341FC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наличии С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огласия следующего в рейтинге претендента на участие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мероприятии  на 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получение единовременной компенсационной выплаты,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данный претендент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включается в список победителей конкурсного отбора, который утверждается правовым актом уполномоченного органа. </w:t>
      </w:r>
    </w:p>
    <w:p w:rsidR="00341FCC" w:rsidRPr="003B324F" w:rsidRDefault="00341FCC" w:rsidP="00341FC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5.5.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етвертый этап: издание приказа уполномоченного органа об утверждении списка победителей конкурсного отбора на право получения единовременной компенсационной выплаты на основании протокола заседания конкурсной комиссии и полученных Согласий. </w:t>
      </w:r>
    </w:p>
    <w:p w:rsidR="00341FCC" w:rsidRPr="003B324F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</w:t>
      </w:r>
    </w:p>
    <w:p w:rsidR="00341FCC" w:rsidRPr="003B324F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6. Порядок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рассмотрения и оценки заявок </w:t>
      </w:r>
      <w:r w:rsidRPr="003B32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претендентов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341FCC" w:rsidRPr="003B324F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10" w:name="p114"/>
      <w:bookmarkStart w:id="11" w:name="p117"/>
      <w:bookmarkStart w:id="12" w:name="_Hlk182468962"/>
      <w:bookmarkStart w:id="13" w:name="_Hlk186103458"/>
      <w:bookmarkEnd w:id="10"/>
      <w:bookmarkEnd w:id="11"/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6.1. Критериями оценки являются: </w:t>
      </w:r>
    </w:p>
    <w:p w:rsidR="00341FCC" w:rsidRPr="003B324F" w:rsidRDefault="00341FCC" w:rsidP="00341FCC">
      <w:pPr>
        <w:pStyle w:val="a8"/>
        <w:spacing w:before="0" w:beforeAutospacing="0" w:after="0" w:afterAutospacing="0" w:line="360" w:lineRule="auto"/>
        <w:ind w:firstLine="540"/>
        <w:jc w:val="both"/>
        <w:rPr>
          <w:color w:val="000000" w:themeColor="text1"/>
          <w:sz w:val="28"/>
          <w:szCs w:val="28"/>
        </w:rPr>
      </w:pPr>
      <w:r w:rsidRPr="003B324F">
        <w:rPr>
          <w:color w:val="000000" w:themeColor="text1"/>
          <w:sz w:val="28"/>
          <w:szCs w:val="28"/>
        </w:rPr>
        <w:t xml:space="preserve">  6.1.1. Непрерывность деятельности по квалификации, установленной трудовым законодательством, необходимой для выполнения должностных обязанностей</w:t>
      </w:r>
      <w:r>
        <w:rPr>
          <w:color w:val="000000" w:themeColor="text1"/>
          <w:sz w:val="28"/>
          <w:szCs w:val="28"/>
        </w:rPr>
        <w:t xml:space="preserve"> работника культуры</w:t>
      </w:r>
      <w:r w:rsidRPr="003B324F">
        <w:rPr>
          <w:color w:val="000000" w:themeColor="text1"/>
          <w:sz w:val="28"/>
          <w:szCs w:val="28"/>
        </w:rPr>
        <w:t xml:space="preserve"> - более 5 календарных лет  - </w:t>
      </w:r>
      <w:r>
        <w:rPr>
          <w:color w:val="000000" w:themeColor="text1"/>
          <w:sz w:val="28"/>
          <w:szCs w:val="28"/>
        </w:rPr>
        <w:t>2</w:t>
      </w:r>
      <w:r w:rsidRPr="003B324F">
        <w:rPr>
          <w:color w:val="000000" w:themeColor="text1"/>
          <w:sz w:val="28"/>
          <w:szCs w:val="28"/>
        </w:rPr>
        <w:t xml:space="preserve"> балл</w:t>
      </w:r>
      <w:r>
        <w:rPr>
          <w:color w:val="000000" w:themeColor="text1"/>
          <w:sz w:val="28"/>
          <w:szCs w:val="28"/>
        </w:rPr>
        <w:t>а;</w:t>
      </w:r>
      <w:r w:rsidRPr="003B324F">
        <w:rPr>
          <w:color w:val="000000" w:themeColor="text1"/>
          <w:sz w:val="28"/>
          <w:szCs w:val="28"/>
        </w:rPr>
        <w:t xml:space="preserve"> </w:t>
      </w:r>
    </w:p>
    <w:p w:rsidR="00341FCC" w:rsidRPr="003B324F" w:rsidRDefault="00341FCC" w:rsidP="00341FCC">
      <w:pPr>
        <w:pStyle w:val="a8"/>
        <w:spacing w:before="0" w:beforeAutospacing="0" w:after="0" w:afterAutospacing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3B324F">
        <w:rPr>
          <w:color w:val="000000" w:themeColor="text1"/>
          <w:sz w:val="28"/>
          <w:szCs w:val="28"/>
        </w:rPr>
        <w:t>6.1.2. Наличие первой квалификационной категории по должности "преподаватель" - 1 балл</w:t>
      </w:r>
      <w:r>
        <w:rPr>
          <w:color w:val="000000" w:themeColor="text1"/>
          <w:sz w:val="28"/>
          <w:szCs w:val="28"/>
        </w:rPr>
        <w:t>;</w:t>
      </w:r>
    </w:p>
    <w:p w:rsidR="00341FCC" w:rsidRPr="003B324F" w:rsidRDefault="00341FCC" w:rsidP="00341FCC">
      <w:pPr>
        <w:pStyle w:val="a8"/>
        <w:spacing w:before="0" w:beforeAutospacing="0" w:after="0" w:afterAutospacing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3B324F">
        <w:rPr>
          <w:color w:val="000000" w:themeColor="text1"/>
          <w:sz w:val="28"/>
          <w:szCs w:val="28"/>
        </w:rPr>
        <w:t>Наличие высшей квалификационной категории по должности "преподаватель" - 2 балла</w:t>
      </w:r>
      <w:r>
        <w:rPr>
          <w:color w:val="000000" w:themeColor="text1"/>
          <w:sz w:val="28"/>
          <w:szCs w:val="28"/>
        </w:rPr>
        <w:t>;</w:t>
      </w:r>
      <w:r w:rsidRPr="003B324F">
        <w:rPr>
          <w:color w:val="000000" w:themeColor="text1"/>
          <w:sz w:val="28"/>
          <w:szCs w:val="28"/>
        </w:rPr>
        <w:t xml:space="preserve"> 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6.1.3. </w:t>
      </w:r>
      <w:r w:rsidRPr="00B43E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Претендент является победителем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конкурса на присуждение премии лучший работник организации культуры – 2 балла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341FCC" w:rsidRPr="00195C09" w:rsidRDefault="00341FCC" w:rsidP="00341FCC">
      <w:pPr>
        <w:pStyle w:val="a8"/>
        <w:spacing w:before="0" w:beforeAutospacing="0" w:after="0" w:afterAutospacing="0" w:line="360" w:lineRule="auto"/>
        <w:ind w:firstLine="540"/>
        <w:jc w:val="both"/>
        <w:rPr>
          <w:color w:val="000000" w:themeColor="text1"/>
          <w:sz w:val="28"/>
          <w:szCs w:val="28"/>
        </w:rPr>
      </w:pPr>
      <w:r w:rsidRPr="003B324F">
        <w:rPr>
          <w:color w:val="000000" w:themeColor="text1"/>
          <w:sz w:val="28"/>
          <w:szCs w:val="28"/>
        </w:rPr>
        <w:t xml:space="preserve">6.1.4. </w:t>
      </w:r>
      <w:r w:rsidRPr="00195C09">
        <w:rPr>
          <w:color w:val="000000" w:themeColor="text1"/>
          <w:sz w:val="28"/>
          <w:szCs w:val="28"/>
        </w:rPr>
        <w:t xml:space="preserve">Право претендента преподавать смежные </w:t>
      </w:r>
      <w:r w:rsidRPr="00195C09">
        <w:rPr>
          <w:sz w:val="28"/>
          <w:szCs w:val="28"/>
        </w:rPr>
        <w:t xml:space="preserve">учебные предметы </w:t>
      </w:r>
      <w:r>
        <w:rPr>
          <w:sz w:val="28"/>
          <w:szCs w:val="28"/>
        </w:rPr>
        <w:t xml:space="preserve">в сфере </w:t>
      </w:r>
      <w:r w:rsidRPr="003B324F">
        <w:rPr>
          <w:color w:val="000000" w:themeColor="text1"/>
          <w:sz w:val="28"/>
          <w:szCs w:val="28"/>
        </w:rPr>
        <w:t>культуры и искусства, образования, педагогики, психологии</w:t>
      </w:r>
      <w:r>
        <w:rPr>
          <w:sz w:val="28"/>
          <w:szCs w:val="28"/>
        </w:rPr>
        <w:t xml:space="preserve">  </w:t>
      </w:r>
      <w:r w:rsidRPr="00195C09">
        <w:rPr>
          <w:color w:val="000000" w:themeColor="text1"/>
          <w:sz w:val="28"/>
          <w:szCs w:val="28"/>
        </w:rPr>
        <w:t>- 1 балл;</w:t>
      </w:r>
    </w:p>
    <w:p w:rsidR="00341FCC" w:rsidRPr="003B324F" w:rsidRDefault="00341FCC" w:rsidP="00341FCC">
      <w:pPr>
        <w:pStyle w:val="ConsPlusNormal"/>
        <w:spacing w:line="360" w:lineRule="auto"/>
        <w:ind w:firstLine="54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3B3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6.1.5. З</w:t>
      </w:r>
      <w:r w:rsidRPr="003B324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авершение обучения в профессиональной образовательной организации или организации высшего образования в году, предшествующем году проведения конкурсного отбора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- 5</w:t>
      </w:r>
      <w:r w:rsidRPr="003B324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балл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ов</w:t>
      </w:r>
      <w:r w:rsidRPr="003B324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;</w:t>
      </w:r>
    </w:p>
    <w:p w:rsidR="00341FCC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6.1.6. Наличие ученой степени в области культуры и искусства, образования, педагогики, психологии, звания  -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балл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а;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341FCC" w:rsidRDefault="00341FCC" w:rsidP="00341FCC">
      <w:pPr>
        <w:pStyle w:val="a8"/>
        <w:spacing w:before="0" w:beforeAutospacing="0" w:after="0" w:afterAutospacing="0" w:line="360" w:lineRule="auto"/>
        <w:ind w:firstLine="540"/>
        <w:jc w:val="both"/>
        <w:rPr>
          <w:color w:val="000000" w:themeColor="text1"/>
          <w:sz w:val="28"/>
          <w:szCs w:val="28"/>
        </w:rPr>
      </w:pPr>
      <w:r w:rsidRPr="003B324F">
        <w:rPr>
          <w:color w:val="000000" w:themeColor="text1"/>
          <w:sz w:val="28"/>
          <w:szCs w:val="28"/>
        </w:rPr>
        <w:t xml:space="preserve">  6.1.7. Претендент является участником боевых действий в зоне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- 5 баллов</w:t>
      </w:r>
      <w:r>
        <w:rPr>
          <w:color w:val="000000" w:themeColor="text1"/>
          <w:sz w:val="28"/>
          <w:szCs w:val="28"/>
        </w:rPr>
        <w:t>;</w:t>
      </w:r>
    </w:p>
    <w:p w:rsidR="00341FCC" w:rsidRPr="00B43EAA" w:rsidRDefault="00341FCC" w:rsidP="00341FC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6.1.8.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BD024F">
        <w:rPr>
          <w:rFonts w:ascii="Times New Roman" w:hAnsi="Times New Roman" w:cs="Times New Roman"/>
          <w:sz w:val="28"/>
          <w:szCs w:val="28"/>
        </w:rPr>
        <w:t xml:space="preserve">аличие государственных, региональных и ведомственных наград </w:t>
      </w:r>
      <w:r w:rsidRPr="00BD02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области культуры и (или) искусства либо дипломов, грамот, удостоверений, званий лауреатов международных, всероссийских, межрегиональных и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республиканских</w:t>
      </w:r>
      <w:r w:rsidRPr="00BD02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фестивалей, конкурсов в области культуры и (или) искусства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</w:t>
      </w:r>
      <w:r w:rsidRPr="00BD024F">
        <w:rPr>
          <w:rFonts w:ascii="Times New Roman" w:eastAsiaTheme="minorEastAsia" w:hAnsi="Times New Roman" w:cs="Times New Roman"/>
          <w:sz w:val="28"/>
          <w:szCs w:val="28"/>
          <w:lang w:eastAsia="ru-RU"/>
        </w:rPr>
        <w:t>3 балла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  <w:r w:rsidRPr="00B43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претендентов, стаж которых составляет менее 1 года после окончания профессиональной образовательной организации и (или) </w:t>
      </w:r>
      <w:r w:rsidRPr="00B43E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организации высшего образования, учитываются заслуги, полученные в том числе в период обучения в указанных организациях - 3 балла за каждую.</w:t>
      </w:r>
    </w:p>
    <w:p w:rsidR="00341FCC" w:rsidRDefault="00341FCC" w:rsidP="00341FCC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41FCC" w:rsidRPr="003B324F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14" w:name="p131"/>
      <w:bookmarkEnd w:id="14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6.2. Региональный оператор, в течение трех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рабочих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 со дня окончания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приема 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заявок, готовит сводный аналитический материал по претендентам, подавшим документы на участие в конкурсном отборе, и направляет с приложенными документами и реестром поступления документов в  конкурсную комиссию. </w:t>
      </w:r>
    </w:p>
    <w:bookmarkEnd w:id="12"/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6.3. Конкурсная комиссия, в течение 14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календарных 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дней со дня поступления документов от регионального оператора, проводит экспертную оценку документов, сопровождающуюся выставлением баллов, проводит рейтингование и конкурсный отбор претендентов на право получения единовременной компенсационной выплаты работнику культуры в соответствии с требованиями, установленными настоящим Положением. 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6.4. Итоговый балл определяется путем суммирования баллов по каждому критерию, результаты рейтинга определяются конкурсной комиссией. 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6.5. </w:t>
      </w:r>
      <w:r w:rsidRPr="003B324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При равном количестве набранных претендентами рейтинговых баллов победителем конкурсного отбора признается претендент, представивший региональному оператору заявление и документы в полном объеме и надлежаще оформленные ранее других претендентов, что подтверждается записью даты и времени их регистрации в журнале регистрации документов.</w:t>
      </w:r>
    </w:p>
    <w:p w:rsidR="00341FCC" w:rsidRPr="001C2F82" w:rsidRDefault="00341FCC" w:rsidP="00341FCC">
      <w:pPr>
        <w:pStyle w:val="a8"/>
        <w:spacing w:before="0" w:beforeAutospacing="0" w:after="0" w:afterAutospacing="0" w:line="360" w:lineRule="auto"/>
        <w:ind w:firstLine="540"/>
        <w:jc w:val="both"/>
        <w:rPr>
          <w:color w:val="000000" w:themeColor="text1"/>
          <w:sz w:val="28"/>
          <w:szCs w:val="28"/>
        </w:rPr>
      </w:pPr>
      <w:r w:rsidRPr="001C2F82">
        <w:rPr>
          <w:color w:val="000000" w:themeColor="text1"/>
          <w:sz w:val="28"/>
          <w:szCs w:val="28"/>
        </w:rPr>
        <w:t>В случае поступления единственной заявки, Соглашение заключается с претендентом, если заявка признана соответствующей требованиям, установленным в объявлении о проведении конкурсного отбора и по результатам конкурсного отбора.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6.7. В случае, если по результатам конкурсного отбора замещены менее запланированного количества вакансий в организациях культуры, 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претендентам, набравшим наибольшее количество баллов в соответствии с рейтингом конкурсного отбора, но не ставшими победителями, по мере уменьшения полученных баллов, уполномоченный орган, в срок не позднее одного рабочего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дня 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 дня подписания протокола заседания конкурсной комиссии, направляет предложения о возможности  замещения вакансии из перечня вакантных должностей. </w:t>
      </w:r>
    </w:p>
    <w:bookmarkEnd w:id="13"/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Информация о возможности дальнейшего выбора вакансий доводится до сведения претендентов секретарем конкурсной комиссии по контактным данным, указанным в заявлении (телефон, электронная почта).</w:t>
      </w:r>
    </w:p>
    <w:p w:rsidR="00341FCC" w:rsidRPr="003B324F" w:rsidRDefault="00341FCC" w:rsidP="00341FCC">
      <w:pPr>
        <w:pStyle w:val="a8"/>
        <w:spacing w:before="0" w:beforeAutospacing="0" w:after="0" w:afterAutospacing="0" w:line="360" w:lineRule="auto"/>
        <w:ind w:firstLine="540"/>
        <w:jc w:val="both"/>
        <w:rPr>
          <w:color w:val="000000" w:themeColor="text1"/>
          <w:sz w:val="28"/>
          <w:szCs w:val="28"/>
        </w:rPr>
      </w:pPr>
      <w:r w:rsidRPr="003B324F">
        <w:rPr>
          <w:color w:val="000000" w:themeColor="text1"/>
          <w:sz w:val="28"/>
          <w:szCs w:val="28"/>
        </w:rPr>
        <w:t xml:space="preserve">В случаях наличия по результатам проведения конкурсного отбора остатка лимитов бюджетных обязательств на предоставление </w:t>
      </w:r>
      <w:r>
        <w:rPr>
          <w:color w:val="000000" w:themeColor="text1"/>
          <w:sz w:val="28"/>
          <w:szCs w:val="28"/>
        </w:rPr>
        <w:t>единовременной компенсационной выплаты</w:t>
      </w:r>
      <w:r w:rsidRPr="003B324F">
        <w:rPr>
          <w:color w:val="000000" w:themeColor="text1"/>
          <w:sz w:val="28"/>
          <w:szCs w:val="28"/>
        </w:rPr>
        <w:t xml:space="preserve"> на соответствующий финансовый год, не распределенного между победителями, увеличения лимитов бюджетных обязательств, отказа победителя конкурсного отбора от заключения </w:t>
      </w:r>
      <w:r>
        <w:rPr>
          <w:color w:val="000000" w:themeColor="text1"/>
          <w:sz w:val="28"/>
          <w:szCs w:val="28"/>
        </w:rPr>
        <w:t>договора</w:t>
      </w:r>
      <w:r w:rsidRPr="003B324F">
        <w:rPr>
          <w:color w:val="000000" w:themeColor="text1"/>
          <w:sz w:val="28"/>
          <w:szCs w:val="28"/>
        </w:rPr>
        <w:t xml:space="preserve">, расторжения </w:t>
      </w:r>
      <w:r>
        <w:rPr>
          <w:color w:val="000000" w:themeColor="text1"/>
          <w:sz w:val="28"/>
          <w:szCs w:val="28"/>
        </w:rPr>
        <w:t>договора</w:t>
      </w:r>
      <w:r w:rsidRPr="003B324F">
        <w:rPr>
          <w:color w:val="000000" w:themeColor="text1"/>
          <w:sz w:val="28"/>
          <w:szCs w:val="28"/>
        </w:rPr>
        <w:t xml:space="preserve"> с претендентом уполномоченный орган</w:t>
      </w:r>
      <w:r>
        <w:rPr>
          <w:color w:val="000000" w:themeColor="text1"/>
          <w:sz w:val="28"/>
          <w:szCs w:val="28"/>
        </w:rPr>
        <w:t xml:space="preserve"> принимает</w:t>
      </w:r>
      <w:r w:rsidRPr="003B324F">
        <w:rPr>
          <w:color w:val="000000" w:themeColor="text1"/>
          <w:sz w:val="28"/>
          <w:szCs w:val="28"/>
        </w:rPr>
        <w:t xml:space="preserve"> решение о проведении дополнительного конкурсного отбора в соответствии с настоящим положением.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Результаты дополнительного конкурсного отбора отражаются в протоколе заседания конкурсной комиссии, который подписывается председателем конкурсной комиссии и членами конкурсной комиссии, направляется в уполномоченный орган не позднее 1 рабочего дня со дня подписания протокола заседания конкурсной комиссии. 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15" w:name="_Hlk191303339"/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Победители конкурсного отбора уведомляются о его результатах не позднее двух рабочих дней с даты подписания протокола заседания конкурсной комиссии по форме</w:t>
      </w:r>
      <w:bookmarkEnd w:id="15"/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установленной в приложении №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настоящего положения. 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случае отказа победителей конкурса от подписания трудового договора или отсутствия кандидатов на размещенные вакансии по итогам проведения конкурсных процедур производится перераспределение вакансий </w:t>
      </w:r>
      <w:r w:rsidRPr="003B32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путем внесения изменений в перечень вакантных должностей, утвержденный приказом уполномоченного органа. </w:t>
      </w: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41FCC" w:rsidRPr="003B324F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41FCC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1FCC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1FCC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1FCC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1FCC" w:rsidRDefault="00341FCC" w:rsidP="00341F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_Hlk191055615"/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1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Положению о конкурсном отборе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претендентов на право получения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единовременной компенсационной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выплаты работникам культуры, прибывшим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(переехавшим) на работу в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сельские населенные пункты,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либо рабочие поселки, либо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поселки городского типа,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либо города с населением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50 тысяч человек </w:t>
      </w:r>
    </w:p>
    <w:p w:rsidR="00341FCC" w:rsidRPr="00FC0857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Pr="00FC0857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" w:name="p178"/>
      <w:bookmarkEnd w:id="17"/>
      <w:r w:rsidRPr="00FC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</w:t>
      </w:r>
    </w:p>
    <w:p w:rsidR="00341FCC" w:rsidRPr="00FC0857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вакантных должностей  </w:t>
      </w:r>
    </w:p>
    <w:p w:rsidR="00341FCC" w:rsidRPr="00FC0857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_________________________________________ района/города </w:t>
      </w:r>
    </w:p>
    <w:p w:rsidR="00341FCC" w:rsidRPr="00FC0857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Бурятия  </w:t>
      </w:r>
    </w:p>
    <w:p w:rsidR="00341FCC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20__  год </w:t>
      </w:r>
    </w:p>
    <w:p w:rsidR="00341FCC" w:rsidRPr="003B324F" w:rsidRDefault="00341FCC" w:rsidP="00341FCC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351" w:type="dxa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2126"/>
        <w:gridCol w:w="2835"/>
        <w:gridCol w:w="2268"/>
      </w:tblGrid>
      <w:tr w:rsidR="00341FCC" w:rsidRPr="003B324F" w:rsidTr="00F77FD0">
        <w:tc>
          <w:tcPr>
            <w:tcW w:w="704" w:type="dxa"/>
          </w:tcPr>
          <w:p w:rsidR="00341FCC" w:rsidRPr="003B324F" w:rsidRDefault="00341FCC" w:rsidP="00F77FD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3B324F">
              <w:rPr>
                <w:rFonts w:ascii="Times New Roman" w:hAnsi="Times New Roman" w:cs="Times New Roman"/>
              </w:rPr>
              <w:t xml:space="preserve">№ </w:t>
            </w:r>
          </w:p>
          <w:p w:rsidR="00341FCC" w:rsidRPr="003B324F" w:rsidRDefault="00341FCC" w:rsidP="00F77FD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3B324F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418" w:type="dxa"/>
          </w:tcPr>
          <w:p w:rsidR="00341FCC" w:rsidRPr="003B324F" w:rsidRDefault="00341FCC" w:rsidP="00F77FD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3B324F">
              <w:rPr>
                <w:rFonts w:ascii="Times New Roman" w:hAnsi="Times New Roman" w:cs="Times New Roman"/>
              </w:rPr>
              <w:t>Наименование вакантной должности</w:t>
            </w:r>
          </w:p>
        </w:tc>
        <w:tc>
          <w:tcPr>
            <w:tcW w:w="2126" w:type="dxa"/>
          </w:tcPr>
          <w:p w:rsidR="00341FCC" w:rsidRPr="003B324F" w:rsidRDefault="00341FCC" w:rsidP="00F77FD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3B324F">
              <w:rPr>
                <w:rFonts w:ascii="Times New Roman" w:hAnsi="Times New Roman" w:cs="Times New Roman"/>
              </w:rPr>
              <w:t>Наименование организации</w:t>
            </w:r>
          </w:p>
        </w:tc>
        <w:tc>
          <w:tcPr>
            <w:tcW w:w="2835" w:type="dxa"/>
          </w:tcPr>
          <w:p w:rsidR="00341FCC" w:rsidRPr="003B324F" w:rsidRDefault="00341FCC" w:rsidP="00F77FD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3B324F">
              <w:rPr>
                <w:rFonts w:ascii="Times New Roman" w:hAnsi="Times New Roman" w:cs="Times New Roman"/>
              </w:rPr>
              <w:t>Юридический/фактический адрес организации</w:t>
            </w:r>
          </w:p>
        </w:tc>
        <w:tc>
          <w:tcPr>
            <w:tcW w:w="2268" w:type="dxa"/>
          </w:tcPr>
          <w:p w:rsidR="00341FCC" w:rsidRPr="003B324F" w:rsidRDefault="00341FCC" w:rsidP="00F77FD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3B324F">
              <w:rPr>
                <w:rFonts w:ascii="Times New Roman" w:hAnsi="Times New Roman" w:cs="Times New Roman"/>
              </w:rPr>
              <w:t>Наименование муниципального образования</w:t>
            </w:r>
          </w:p>
        </w:tc>
      </w:tr>
      <w:tr w:rsidR="00341FCC" w:rsidRPr="00CF35A7" w:rsidTr="00F77FD0">
        <w:tc>
          <w:tcPr>
            <w:tcW w:w="704" w:type="dxa"/>
          </w:tcPr>
          <w:p w:rsidR="00341FCC" w:rsidRPr="00CF35A7" w:rsidRDefault="00341FCC" w:rsidP="00F77FD0">
            <w:pPr>
              <w:spacing w:line="360" w:lineRule="auto"/>
              <w:jc w:val="both"/>
              <w:rPr>
                <w:rFonts w:ascii="Times New Roman" w:hAnsi="Times New Roman" w:cs="Times New Roman"/>
                <w:color w:val="5B9BD5" w:themeColor="accent1"/>
                <w:sz w:val="28"/>
                <w:szCs w:val="28"/>
              </w:rPr>
            </w:pPr>
          </w:p>
        </w:tc>
        <w:tc>
          <w:tcPr>
            <w:tcW w:w="1418" w:type="dxa"/>
          </w:tcPr>
          <w:p w:rsidR="00341FCC" w:rsidRPr="00CF35A7" w:rsidRDefault="00341FCC" w:rsidP="00F77FD0">
            <w:pPr>
              <w:spacing w:line="360" w:lineRule="auto"/>
              <w:jc w:val="both"/>
              <w:rPr>
                <w:rFonts w:ascii="Times New Roman" w:hAnsi="Times New Roman" w:cs="Times New Roman"/>
                <w:color w:val="5B9BD5" w:themeColor="accen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341FCC" w:rsidRPr="00CF35A7" w:rsidRDefault="00341FCC" w:rsidP="00F77FD0">
            <w:pPr>
              <w:spacing w:line="360" w:lineRule="auto"/>
              <w:jc w:val="both"/>
              <w:rPr>
                <w:rFonts w:ascii="Times New Roman" w:hAnsi="Times New Roman" w:cs="Times New Roman"/>
                <w:color w:val="5B9BD5" w:themeColor="accen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341FCC" w:rsidRPr="00CF35A7" w:rsidRDefault="00341FCC" w:rsidP="00F77FD0">
            <w:pPr>
              <w:spacing w:line="360" w:lineRule="auto"/>
              <w:jc w:val="both"/>
              <w:rPr>
                <w:rFonts w:ascii="Times New Roman" w:hAnsi="Times New Roman" w:cs="Times New Roman"/>
                <w:color w:val="5B9BD5" w:themeColor="accen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341FCC" w:rsidRPr="00CF35A7" w:rsidRDefault="00341FCC" w:rsidP="00F77FD0">
            <w:pPr>
              <w:spacing w:line="360" w:lineRule="auto"/>
              <w:jc w:val="both"/>
              <w:rPr>
                <w:rFonts w:ascii="Times New Roman" w:hAnsi="Times New Roman" w:cs="Times New Roman"/>
                <w:color w:val="5B9BD5" w:themeColor="accent1"/>
                <w:sz w:val="28"/>
                <w:szCs w:val="28"/>
              </w:rPr>
            </w:pPr>
          </w:p>
        </w:tc>
      </w:tr>
    </w:tbl>
    <w:p w:rsidR="00341FCC" w:rsidRPr="00FC0857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1FCC" w:rsidRPr="00FC0857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0857">
        <w:rPr>
          <w:rFonts w:ascii="Times New Roman" w:eastAsia="Times New Roman" w:hAnsi="Times New Roman" w:cs="Times New Roman"/>
          <w:sz w:val="28"/>
          <w:szCs w:val="28"/>
          <w:lang w:eastAsia="ru-RU"/>
        </w:rPr>
        <w:t>"__" __________ 20__ г.</w:t>
      </w:r>
    </w:p>
    <w:p w:rsidR="00341FCC" w:rsidRDefault="00341FCC" w:rsidP="00341FCC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2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Положению о конкурсном отборе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претендентов на право получения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единовременной компенсационной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выплаты </w:t>
      </w:r>
      <w:bookmarkStart w:id="18" w:name="_Hlk181114248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работникам культуры</w:t>
      </w:r>
      <w:bookmarkEnd w:id="18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прибывшим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(переехавшим) на работу в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сельские населенные пункты,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либо рабочие поселки, либо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поселки городского типа,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либо города с населением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50 тысяч человек </w:t>
      </w:r>
    </w:p>
    <w:p w:rsidR="00341FCC" w:rsidRDefault="00341FCC" w:rsidP="00341FCC">
      <w:pPr>
        <w:spacing w:after="0" w:line="36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 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9" w:name="p306"/>
      <w:bookmarkEnd w:id="19"/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ЗАЯВЛЕНИЕ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Прошу включить в состав претендентов для участия в конкурсном отборе на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право   получения   единовременной   компенсационной  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работникам культуры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>,  прибывшим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(переехавшим) на работу в сельские населенные пункты, либо рабочие поселки,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либо  поселки городского типа, либо города с населением до 50 тысяч человек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в Республике Бурятия, в рамках федеральной программы "Земский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 культуры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>":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(ФИО (последнее - при наличии), дата рождения)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паспорт: серия ____ N ______, выданный ____________________________________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 "__" __________ 20__ г.,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зарегистрирован по адресу: ________________________________________________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фактический адрес проживания: _____________________________________________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место работы в должности ________________________________________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Претендую на замещение вакантной должности работника культуры 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в _________________________________________________________________________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(муниципальная организация, населенный пункт Республики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Бурятия)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в  соответствии  с  нормативным  правовым актом Министерства об утверждении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перечня   муниципальных   организаций,  имеющих  проблемы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(дефицит)  кадрового  обеспечения  деятельности в области культуры.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С   условиями   участия   в   конкурсном   отборе  на  право  получения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единовременной  компенсационной  выплаты </w:t>
      </w:r>
      <w:r w:rsidRPr="006F3394">
        <w:rPr>
          <w:rFonts w:ascii="Courier New" w:eastAsia="Times New Roman" w:hAnsi="Courier New" w:cs="Courier New"/>
          <w:sz w:val="20"/>
          <w:szCs w:val="20"/>
          <w:lang w:eastAsia="ru-RU"/>
        </w:rPr>
        <w:t>работнику культуры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>, прибывшему (переехавшему)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на  работу в сельские населенные пункты, либо рабочие поселки, либо поселки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городского  типа,  либо  города с населением до 50 тысяч человек Республики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Бурятия, ознакомлен и обязуюсь их выполнять.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Выражаю свое согласие на участие в проекте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"Земский  работник культуры" в 20___ году и на переезд на работу в рамках федеральной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программы "Земский работник культуры"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(указывается населенный пункт Республики Бурятия, муниципальная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организация, вакантная должность, на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которую трудоустраивается работник культуры)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Подтверждаю,   что   сведения,  представленные  в  заявлении,  точны  и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исчерпывающи,  и  осознаю, что за представление ложных сведений, а также за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невыполнение  условий  использования  средств из бюджета Республики Бурятия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несу   ответственность   в  соответствии  с  действующим  законодательством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Российской Федерации.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К заявлению прилагаются следующие документы: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1) ________________________________________________________________________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2) ________________________________________________________________________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3) ________________________________________________________________________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Заявление   и   прилагаемые  к  нему  согласно  перечню  документы  приняты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"__" __________ 20__ г.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 ___________/_______________________/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(должность лица, принявшего заявление)  (подпись)       (расшифровка)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Приложение № 3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Положению о конкурсном отборе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претендентов на право получения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единовременной компенсационной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выплаты работникам культуры, прибывшим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(переехавшим) на работу в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сельские населенные пункты,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либо рабочие поселки, либо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поселки городского типа,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либо города с населением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50 тысяч человек </w:t>
      </w:r>
    </w:p>
    <w:p w:rsidR="00341FCC" w:rsidRDefault="00341FCC" w:rsidP="00341FCC">
      <w:pPr>
        <w:spacing w:after="0" w:line="36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 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0" w:name="p402"/>
      <w:bookmarkEnd w:id="20"/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СОГЛАСИЕ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на обработку персональных данных и размещение информации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в информационно-телекоммуникационной сети "Интернет"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Я, ___________________________________________________________________,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(фамилия, имя, отчество (при наличии))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проживающий по адресу (по месту регистрации) ______________________________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паспорт __________ N ______ дата выдачи ___________________________________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название выдавшего органа ________________________________________________,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в  соответствии  с  требованиями </w:t>
      </w:r>
      <w:hyperlink r:id="rId12" w:history="1">
        <w:r>
          <w:rPr>
            <w:rStyle w:val="a6"/>
            <w:rFonts w:ascii="Courier New" w:eastAsia="Times New Roman" w:hAnsi="Courier New" w:cs="Courier New"/>
            <w:sz w:val="20"/>
            <w:szCs w:val="20"/>
            <w:lang w:eastAsia="ru-RU"/>
          </w:rPr>
          <w:t>статьи 9</w:t>
        </w:r>
      </w:hyperlink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Федерального закона от 27.07.2006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N   152-ФЗ   "О   персональных   данных"  даю  свое  согласие  Министерству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Культуры Республики Бурятия, региональному оператору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на автоматизированную, а также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без   использования  средств  автоматизации,  обработку  моих  персональных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данных, включающих: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- фамилию, имя, отчество (при наличии);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- должность, сведения о месте работы, месте учебы (для выпускников);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- адрес электронной почты;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- контактный(е) телефон(ы);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-  страховой номер индивидуального лицевого счета в Пенсионном фонде России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(СНИЛС);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- идентификационный номер налогоплательщика (ИНН);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- картсчет.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Я  даю  согласие  на  использование  персональных  данных для участия в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конкурсном   отборе   претендентов   на   право   получения  единовременной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компенсационной  выплаты  </w:t>
      </w:r>
      <w:r w:rsidRPr="00573E94">
        <w:rPr>
          <w:rFonts w:ascii="Courier New" w:eastAsia="Times New Roman" w:hAnsi="Courier New" w:cs="Courier New"/>
          <w:sz w:val="20"/>
          <w:szCs w:val="20"/>
          <w:lang w:eastAsia="ru-RU"/>
        </w:rPr>
        <w:t>работникам культуры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>,  прибывшим  (переехавшим)  на  работу в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сельские  населенные  пункты, либо рабочие поселки, либо поселки городского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типа,  либо города с населением до 50 тысяч человек в Республике Бурятия, в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рамках  федеральной программы "Земский работник культуры", а также на хранение данных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на электронных носителях.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Настоящее  согласие  предоставляется  мной  на осуществление действий в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отношении  моих  персональных  данных,  которые  необходимы  для достижения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указанных  выше  целей,  включая  (без  ограничения)  сбор, систематизацию,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накопление,  хранение,  уточнение  (обновление,  изменение), использование,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передачу  третьим  лицам  для  осуществления действий по обмену информацией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(федеральным  и  региональным  операторам,  представителям  уполномоченного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органа,  членам  конкурсной  комиссии,  работникам  органов  муниципального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самоуправления,  администрации организации культуры), обезличивание,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блокирование   персональных   данных,  а  также  осуществление  любых  иных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действий,    предусмотренных   действующим   законодательством   Российской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Федерации.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Я  проинформирован,  что  Министерство  культуры Республики Бурятия и  </w:t>
      </w:r>
      <w:r w:rsidRPr="0035127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Региональный центр гарантирует  обработку  моих персональных данных в 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>соответствии  с  действующим  законодательством  Российской  Федерации  как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неавтоматизированным,  так  и автоматизированным способами. Данное согласие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действует со дня подписания и действует бессрочно.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Я  подтверждаю,  что,  давая  такое согласие, я действую по собственной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воле и в своих интересах.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Подпись субъекта персональных     _________ _______________________________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данных                            (подпись) (ФИО (последнее - при наличии))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"__" __________ 20__ г.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4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Положению о конкурсном отборе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претендентов на право получения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единовременной компенсационной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выплаты </w:t>
      </w:r>
      <w:r w:rsidRPr="000964A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работникам культуры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прибывшим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(переехавшим) на работу в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сельские населенные пункты,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либо рабочие поселки, либо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поселки городского типа,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либо города с населением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50 тысяч человек </w:t>
      </w:r>
    </w:p>
    <w:p w:rsidR="00341FCC" w:rsidRDefault="00341FCC" w:rsidP="00341FCC">
      <w:pPr>
        <w:spacing w:after="0" w:line="36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 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1" w:name="p520"/>
      <w:bookmarkEnd w:id="21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Реестр поступления документов &lt;*&gt; 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ФИО (последнее - при наличии) претендента ___________________________ 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"/>
        <w:gridCol w:w="7684"/>
        <w:gridCol w:w="1039"/>
      </w:tblGrid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NN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Наименование документа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Количество стр. </w:t>
            </w:r>
          </w:p>
        </w:tc>
      </w:tr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копия документа, удостоверяющего личность участника (со страницей регистрации)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копия документа об образовании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копия документа, подтверждающего уровень квалификации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копия трудовой книжки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копия свидетельства о постановке на учет физического лица в налоговом органе или уведомления о постановке на учет в налоговом органе физического лица по месту жительства на территории Российской Федерации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копия страхового свидетельства обязательного пенсионного страхования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согласие претендента на обработку персональных данных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Pr="00D64DCC" w:rsidRDefault="00341FCC" w:rsidP="00F77FD0">
            <w:pPr>
              <w:pStyle w:val="a8"/>
              <w:spacing w:before="0" w:beforeAutospacing="0" w:after="0" w:afterAutospacing="0" w:line="360" w:lineRule="auto"/>
              <w:jc w:val="both"/>
              <w:rPr>
                <w:sz w:val="19"/>
                <w:szCs w:val="19"/>
              </w:rPr>
            </w:pPr>
            <w:r w:rsidRPr="00D64DCC">
              <w:rPr>
                <w:sz w:val="19"/>
                <w:szCs w:val="19"/>
              </w:rPr>
              <w:t>документ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операции.</w:t>
            </w:r>
          </w:p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копия медицинского заключения (медицинской книжки)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справка об отсутствии судимости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грамоты, благодарственные письма, выданные органами управления в сфере культуры и образования регионального и федерального уровней.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12</w:t>
            </w:r>
          </w:p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1FCC" w:rsidRDefault="00341FCC" w:rsidP="00F77FD0">
            <w:pPr>
              <w:pStyle w:val="a8"/>
              <w:spacing w:before="0" w:beforeAutospacing="0" w:after="0" w:afterAutospacing="0" w:line="360" w:lineRule="auto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lastRenderedPageBreak/>
              <w:t>иные документы по усмотрению претендента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Итого страниц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</w:tbl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-------------------------------- </w:t>
      </w:r>
    </w:p>
    <w:p w:rsidR="00341FCC" w:rsidRPr="00C33616" w:rsidRDefault="00341FCC" w:rsidP="00341FCC">
      <w:pPr>
        <w:widowControl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3361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&lt;*&gt; Копии документов представляются с предъявлением оригиналов, если копии не заверены в установленном законодательством Российской Федерации порядке. Копии документов после проверки на соответствие оригиналу заверяются уполномоченным органом, оригиналы возвращаются. </w:t>
      </w:r>
    </w:p>
    <w:p w:rsidR="00341FCC" w:rsidRPr="00C33616" w:rsidRDefault="00341FCC" w:rsidP="00341FCC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регистрации документов "__" __________ 20__ г. </w:t>
      </w:r>
    </w:p>
    <w:p w:rsidR="00341FCC" w:rsidRDefault="00341FCC" w:rsidP="00341FCC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регистрации документов ___ час. ___ мин.</w:t>
      </w:r>
    </w:p>
    <w:p w:rsidR="00341FCC" w:rsidRDefault="00341FCC" w:rsidP="00341FCC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принял ________________________________________________ </w:t>
      </w:r>
    </w:p>
    <w:p w:rsidR="00341FCC" w:rsidRDefault="00341FCC" w:rsidP="00341FCC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сдал __________________________________________________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5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Положению о конкурсном отборе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претендентов на право получения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единовременной компенсационной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выплаты работникам культуры, прибывшим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(переехавшим) на работу в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сельские населенные пункты,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либо рабочие поселки, либо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поселки городского типа,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либо города с населением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до 50 тысяч человек </w:t>
      </w:r>
    </w:p>
    <w:p w:rsidR="00341FCC" w:rsidRDefault="00341FCC" w:rsidP="00341FCC">
      <w:pPr>
        <w:spacing w:after="0" w:line="36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 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2" w:name="p602"/>
      <w:bookmarkEnd w:id="22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Выписка из реестра с описью принятых документов &lt;*&gt; 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ФИО (последнее - при наличии) претендента ___________________________________ 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"/>
        <w:gridCol w:w="7573"/>
        <w:gridCol w:w="1099"/>
      </w:tblGrid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NN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Наименование документа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Количество стр. </w:t>
            </w:r>
          </w:p>
        </w:tc>
      </w:tr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копия документа, удостоверяющего личность участника (со страницей регистрации)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копия документа об образовании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копия документа, подтверждающего уровень квалификации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копия трудовой книжки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копия свидетельства о постановке на учет физического лица в налоговом органе или уведомления о постановке на учет в налоговом органе физического лица по месту жительства на территории Российской Федерации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копия страхового свидетельства обязательного пенсионного страхования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согласие претендента на обработку персональных данных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грамоты, благодарственные письма, выданные органами управления в сфере культуры и образования регионального и федерального уровней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копия медицинского заключения (медицинской книжки)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справка об отсутствии судимости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иные документы по усмотрению претендента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  <w:tr w:rsidR="00341FCC" w:rsidTr="00F77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Итого страниц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1FCC" w:rsidRDefault="00341FCC" w:rsidP="00F77FD0">
            <w:pPr>
              <w:spacing w:after="0" w:line="36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</w:tbl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-------------------------------- </w:t>
      </w:r>
    </w:p>
    <w:p w:rsidR="00341FCC" w:rsidRDefault="00341FCC" w:rsidP="00341FCC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&lt;*&gt; Копии документов представляются с предъявлением оригиналов, если копии не заверены в установленном законом порядке. Копии документов после проверки на соответствие оригиналу заверяются региональным оператором, оригиналы возвращаются. 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регистрации документов "__" __________ 20__ г. </w:t>
      </w:r>
    </w:p>
    <w:p w:rsidR="00341FCC" w:rsidRDefault="00341FCC" w:rsidP="00341FCC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регистрации документов ___ час. ___ мин. </w:t>
      </w:r>
    </w:p>
    <w:p w:rsidR="00341FCC" w:rsidRDefault="00341FCC" w:rsidP="00341FCC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принял ________________________________________________ </w:t>
      </w:r>
    </w:p>
    <w:p w:rsidR="00341FCC" w:rsidRDefault="00341FCC" w:rsidP="00341FCC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сдал __________________________________________________ 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6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Положению о конкурсном отборе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претендентов на право получения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единовременной компенсационной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выплаты работникам культуры, прибывшим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(переехавшим) на работу в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сельские населенные пункты,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либо рабочие поселки, либо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поселки городского типа,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либо города с населением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50 тысяч человек </w:t>
      </w:r>
    </w:p>
    <w:p w:rsidR="00341FCC" w:rsidRDefault="00341FCC" w:rsidP="00341FCC">
      <w:pPr>
        <w:spacing w:after="0" w:line="36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 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 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3" w:name="p732"/>
      <w:bookmarkEnd w:id="23"/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УВЕДОМЛЕНИЕ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о результатах конкурсного отбора претендентов на право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получения единовременной компенсационной выплаты работнику культуры,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прошедшему конкурсный отбор и прибывшему (переехавшему)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в сельские населенные пункты, либо рабочие поселки, либо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поселки городского типа, либо города с населением до 50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тысяч человек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Уважаемый(ая) _________________________________________________________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Уведомляем  Вас  о том, что Вы признаны победителем рейтингового отбора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на должность ______________________________________________________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в организации _________________________________________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(полное наименование ОО, адрес, телефон)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Вам  предлагается выехать в указанную организацию с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целью  знакомства с ее администрацией и коллективом, а также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для решения вопросов, связанных с переездом и трудоустройством.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  установленные сроки Вам необходимо представить в письменной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форме   согласие   на   переезд   и   заключение   трудового   договора   с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организацией (далее - Согласие) на срок не менее 5 лет.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  случае  непредставления  в установленные сроки Согласия  Вы  считаетесь  отказавшимся  от  участия  в  конкурсном отборе в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текущем   году  и  лишаетесь  права  участия  в  мероприятии  на  получение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единовременной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компенсационной выплаты в течение всего периода его реализации.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"__" __________ 20__ г.</w:t>
      </w:r>
    </w:p>
    <w:p w:rsidR="00341FCC" w:rsidRDefault="00341FCC" w:rsidP="00341F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Секретарь конкурсной комиссии ______________/__________________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16"/>
    <w:p w:rsidR="00341FCC" w:rsidRDefault="00341FCC" w:rsidP="00341FC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26DE" w:rsidRDefault="008426DE">
      <w:bookmarkStart w:id="24" w:name="_GoBack"/>
      <w:bookmarkEnd w:id="24"/>
    </w:p>
    <w:sectPr w:rsidR="008426DE" w:rsidSect="00690B02">
      <w:head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0347015"/>
      <w:docPartObj>
        <w:docPartGallery w:val="Page Numbers (Top of Page)"/>
        <w:docPartUnique/>
      </w:docPartObj>
    </w:sdtPr>
    <w:sdtEndPr/>
    <w:sdtContent>
      <w:p w:rsidR="005238A2" w:rsidRDefault="00341FC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22</w:t>
        </w:r>
        <w:r>
          <w:fldChar w:fldCharType="end"/>
        </w:r>
      </w:p>
    </w:sdtContent>
  </w:sdt>
  <w:p w:rsidR="005238A2" w:rsidRDefault="00341FCC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0673F"/>
    <w:multiLevelType w:val="multilevel"/>
    <w:tmpl w:val="6CB00958"/>
    <w:lvl w:ilvl="0">
      <w:start w:val="2"/>
      <w:numFmt w:val="decimal"/>
      <w:lvlText w:val="%1."/>
      <w:lvlJc w:val="left"/>
      <w:pPr>
        <w:ind w:left="13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0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2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04" w:hanging="2160"/>
      </w:pPr>
      <w:rPr>
        <w:rFonts w:hint="default"/>
      </w:rPr>
    </w:lvl>
  </w:abstractNum>
  <w:abstractNum w:abstractNumId="1" w15:restartNumberingAfterBreak="0">
    <w:nsid w:val="029C3C28"/>
    <w:multiLevelType w:val="hybridMultilevel"/>
    <w:tmpl w:val="C0A62BE4"/>
    <w:lvl w:ilvl="0" w:tplc="02FCDAA6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7B136C2"/>
    <w:multiLevelType w:val="multilevel"/>
    <w:tmpl w:val="CEC4E2D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8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60" w:hanging="2160"/>
      </w:pPr>
      <w:rPr>
        <w:rFonts w:hint="default"/>
      </w:rPr>
    </w:lvl>
  </w:abstractNum>
  <w:abstractNum w:abstractNumId="3" w15:restartNumberingAfterBreak="0">
    <w:nsid w:val="0ABE41FD"/>
    <w:multiLevelType w:val="hybridMultilevel"/>
    <w:tmpl w:val="02CED7B2"/>
    <w:lvl w:ilvl="0" w:tplc="D2BAAD5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 w15:restartNumberingAfterBreak="0">
    <w:nsid w:val="0C13778A"/>
    <w:multiLevelType w:val="hybridMultilevel"/>
    <w:tmpl w:val="A21EF794"/>
    <w:lvl w:ilvl="0" w:tplc="FECC8A3C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63C58"/>
    <w:multiLevelType w:val="hybridMultilevel"/>
    <w:tmpl w:val="05B8D0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A33A44"/>
    <w:multiLevelType w:val="hybridMultilevel"/>
    <w:tmpl w:val="15689296"/>
    <w:lvl w:ilvl="0" w:tplc="C55C058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AC0172"/>
    <w:multiLevelType w:val="hybridMultilevel"/>
    <w:tmpl w:val="9544E2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745310"/>
    <w:multiLevelType w:val="multilevel"/>
    <w:tmpl w:val="A03CAB9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8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60" w:hanging="2160"/>
      </w:pPr>
      <w:rPr>
        <w:rFonts w:hint="default"/>
      </w:rPr>
    </w:lvl>
  </w:abstractNum>
  <w:abstractNum w:abstractNumId="9" w15:restartNumberingAfterBreak="0">
    <w:nsid w:val="205D4E51"/>
    <w:multiLevelType w:val="hybridMultilevel"/>
    <w:tmpl w:val="73D07430"/>
    <w:lvl w:ilvl="0" w:tplc="4198C372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0" w15:restartNumberingAfterBreak="0">
    <w:nsid w:val="2060320A"/>
    <w:multiLevelType w:val="multilevel"/>
    <w:tmpl w:val="C120A1C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8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60" w:hanging="2160"/>
      </w:pPr>
      <w:rPr>
        <w:rFonts w:hint="default"/>
      </w:rPr>
    </w:lvl>
  </w:abstractNum>
  <w:abstractNum w:abstractNumId="11" w15:restartNumberingAfterBreak="0">
    <w:nsid w:val="20E23657"/>
    <w:multiLevelType w:val="multilevel"/>
    <w:tmpl w:val="EDD6CA4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2" w15:restartNumberingAfterBreak="0">
    <w:nsid w:val="23551BF1"/>
    <w:multiLevelType w:val="hybridMultilevel"/>
    <w:tmpl w:val="FF7A713A"/>
    <w:lvl w:ilvl="0" w:tplc="6AACBC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5B12CB8"/>
    <w:multiLevelType w:val="hybridMultilevel"/>
    <w:tmpl w:val="3FA054BC"/>
    <w:lvl w:ilvl="0" w:tplc="70D29E16">
      <w:start w:val="22"/>
      <w:numFmt w:val="decimal"/>
      <w:lvlText w:val="%1."/>
      <w:lvlJc w:val="left"/>
      <w:pPr>
        <w:ind w:left="12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26E42527"/>
    <w:multiLevelType w:val="hybridMultilevel"/>
    <w:tmpl w:val="72CC5912"/>
    <w:lvl w:ilvl="0" w:tplc="4AD074EE">
      <w:start w:val="7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5" w15:restartNumberingAfterBreak="0">
    <w:nsid w:val="2F797F9C"/>
    <w:multiLevelType w:val="hybridMultilevel"/>
    <w:tmpl w:val="12CA1F68"/>
    <w:lvl w:ilvl="0" w:tplc="1368E04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34808F7"/>
    <w:multiLevelType w:val="multilevel"/>
    <w:tmpl w:val="976A401A"/>
    <w:lvl w:ilvl="0">
      <w:start w:val="1"/>
      <w:numFmt w:val="decimal"/>
      <w:suff w:val="space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7" w15:restartNumberingAfterBreak="0">
    <w:nsid w:val="34F549AB"/>
    <w:multiLevelType w:val="hybridMultilevel"/>
    <w:tmpl w:val="1BB65CAE"/>
    <w:lvl w:ilvl="0" w:tplc="074C44DA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CF5F4E"/>
    <w:multiLevelType w:val="hybridMultilevel"/>
    <w:tmpl w:val="ADB0E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E43D1F"/>
    <w:multiLevelType w:val="multilevel"/>
    <w:tmpl w:val="066CDAA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8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60" w:hanging="2160"/>
      </w:pPr>
      <w:rPr>
        <w:rFonts w:hint="default"/>
      </w:rPr>
    </w:lvl>
  </w:abstractNum>
  <w:abstractNum w:abstractNumId="20" w15:restartNumberingAfterBreak="0">
    <w:nsid w:val="448D20E8"/>
    <w:multiLevelType w:val="multilevel"/>
    <w:tmpl w:val="4B1CE0E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6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960" w:hanging="2160"/>
      </w:pPr>
      <w:rPr>
        <w:rFonts w:hint="default"/>
      </w:rPr>
    </w:lvl>
  </w:abstractNum>
  <w:abstractNum w:abstractNumId="21" w15:restartNumberingAfterBreak="0">
    <w:nsid w:val="48035921"/>
    <w:multiLevelType w:val="multilevel"/>
    <w:tmpl w:val="3492156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8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6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6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84" w:hanging="2160"/>
      </w:pPr>
      <w:rPr>
        <w:rFonts w:hint="default"/>
      </w:rPr>
    </w:lvl>
  </w:abstractNum>
  <w:abstractNum w:abstractNumId="22" w15:restartNumberingAfterBreak="0">
    <w:nsid w:val="49D53762"/>
    <w:multiLevelType w:val="hybridMultilevel"/>
    <w:tmpl w:val="E7042CA0"/>
    <w:lvl w:ilvl="0" w:tplc="0938037C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3" w15:restartNumberingAfterBreak="0">
    <w:nsid w:val="4B791C4C"/>
    <w:multiLevelType w:val="hybridMultilevel"/>
    <w:tmpl w:val="777C332E"/>
    <w:lvl w:ilvl="0" w:tplc="976803D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4D3968"/>
    <w:multiLevelType w:val="hybridMultilevel"/>
    <w:tmpl w:val="FDC899AC"/>
    <w:lvl w:ilvl="0" w:tplc="AD0052CE">
      <w:start w:val="1"/>
      <w:numFmt w:val="decimal"/>
      <w:lvlText w:val="%1)"/>
      <w:lvlJc w:val="left"/>
      <w:pPr>
        <w:ind w:left="1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25" w15:restartNumberingAfterBreak="0">
    <w:nsid w:val="62313228"/>
    <w:multiLevelType w:val="hybridMultilevel"/>
    <w:tmpl w:val="778E0FD6"/>
    <w:lvl w:ilvl="0" w:tplc="AB5EBABC">
      <w:start w:val="1"/>
      <w:numFmt w:val="decimal"/>
      <w:lvlText w:val="%1)"/>
      <w:lvlJc w:val="left"/>
      <w:pPr>
        <w:ind w:left="1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26" w15:restartNumberingAfterBreak="0">
    <w:nsid w:val="64392C2B"/>
    <w:multiLevelType w:val="multilevel"/>
    <w:tmpl w:val="3DC8764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7" w15:restartNumberingAfterBreak="0">
    <w:nsid w:val="65361109"/>
    <w:multiLevelType w:val="hybridMultilevel"/>
    <w:tmpl w:val="11FC5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F16735"/>
    <w:multiLevelType w:val="hybridMultilevel"/>
    <w:tmpl w:val="6DA6F3DE"/>
    <w:lvl w:ilvl="0" w:tplc="2C9CEBEC">
      <w:start w:val="2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DED691C"/>
    <w:multiLevelType w:val="hybridMultilevel"/>
    <w:tmpl w:val="117078EC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2A2BA5"/>
    <w:multiLevelType w:val="multilevel"/>
    <w:tmpl w:val="D0E223E0"/>
    <w:lvl w:ilvl="0">
      <w:start w:val="1"/>
      <w:numFmt w:val="decimal"/>
      <w:suff w:val="space"/>
      <w:lvlText w:val="%1."/>
      <w:lvlJc w:val="left"/>
      <w:pPr>
        <w:ind w:left="90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2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52" w:hanging="2160"/>
      </w:pPr>
      <w:rPr>
        <w:rFonts w:hint="default"/>
      </w:rPr>
    </w:lvl>
  </w:abstractNum>
  <w:abstractNum w:abstractNumId="31" w15:restartNumberingAfterBreak="0">
    <w:nsid w:val="71F75D84"/>
    <w:multiLevelType w:val="multilevel"/>
    <w:tmpl w:val="A5B4630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74E65B65"/>
    <w:multiLevelType w:val="hybridMultilevel"/>
    <w:tmpl w:val="BA66752E"/>
    <w:lvl w:ilvl="0" w:tplc="4E02F5DC">
      <w:start w:val="1"/>
      <w:numFmt w:val="decimal"/>
      <w:lvlText w:val="%1)"/>
      <w:lvlJc w:val="left"/>
      <w:pPr>
        <w:ind w:left="12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8" w:hanging="360"/>
      </w:pPr>
    </w:lvl>
    <w:lvl w:ilvl="2" w:tplc="0419001B" w:tentative="1">
      <w:start w:val="1"/>
      <w:numFmt w:val="lowerRoman"/>
      <w:lvlText w:val="%3."/>
      <w:lvlJc w:val="right"/>
      <w:pPr>
        <w:ind w:left="2688" w:hanging="180"/>
      </w:pPr>
    </w:lvl>
    <w:lvl w:ilvl="3" w:tplc="0419000F" w:tentative="1">
      <w:start w:val="1"/>
      <w:numFmt w:val="decimal"/>
      <w:lvlText w:val="%4."/>
      <w:lvlJc w:val="left"/>
      <w:pPr>
        <w:ind w:left="3408" w:hanging="360"/>
      </w:pPr>
    </w:lvl>
    <w:lvl w:ilvl="4" w:tplc="04190019" w:tentative="1">
      <w:start w:val="1"/>
      <w:numFmt w:val="lowerLetter"/>
      <w:lvlText w:val="%5."/>
      <w:lvlJc w:val="left"/>
      <w:pPr>
        <w:ind w:left="4128" w:hanging="360"/>
      </w:pPr>
    </w:lvl>
    <w:lvl w:ilvl="5" w:tplc="0419001B" w:tentative="1">
      <w:start w:val="1"/>
      <w:numFmt w:val="lowerRoman"/>
      <w:lvlText w:val="%6."/>
      <w:lvlJc w:val="right"/>
      <w:pPr>
        <w:ind w:left="4848" w:hanging="180"/>
      </w:pPr>
    </w:lvl>
    <w:lvl w:ilvl="6" w:tplc="0419000F" w:tentative="1">
      <w:start w:val="1"/>
      <w:numFmt w:val="decimal"/>
      <w:lvlText w:val="%7."/>
      <w:lvlJc w:val="left"/>
      <w:pPr>
        <w:ind w:left="5568" w:hanging="360"/>
      </w:pPr>
    </w:lvl>
    <w:lvl w:ilvl="7" w:tplc="04190019" w:tentative="1">
      <w:start w:val="1"/>
      <w:numFmt w:val="lowerLetter"/>
      <w:lvlText w:val="%8."/>
      <w:lvlJc w:val="left"/>
      <w:pPr>
        <w:ind w:left="6288" w:hanging="360"/>
      </w:pPr>
    </w:lvl>
    <w:lvl w:ilvl="8" w:tplc="0419001B" w:tentative="1">
      <w:start w:val="1"/>
      <w:numFmt w:val="lowerRoman"/>
      <w:lvlText w:val="%9."/>
      <w:lvlJc w:val="right"/>
      <w:pPr>
        <w:ind w:left="7008" w:hanging="180"/>
      </w:pPr>
    </w:lvl>
  </w:abstractNum>
  <w:num w:numId="1">
    <w:abstractNumId w:val="26"/>
  </w:num>
  <w:num w:numId="2">
    <w:abstractNumId w:val="1"/>
  </w:num>
  <w:num w:numId="3">
    <w:abstractNumId w:val="16"/>
  </w:num>
  <w:num w:numId="4">
    <w:abstractNumId w:val="20"/>
  </w:num>
  <w:num w:numId="5">
    <w:abstractNumId w:val="10"/>
  </w:num>
  <w:num w:numId="6">
    <w:abstractNumId w:val="2"/>
  </w:num>
  <w:num w:numId="7">
    <w:abstractNumId w:val="0"/>
  </w:num>
  <w:num w:numId="8">
    <w:abstractNumId w:val="21"/>
  </w:num>
  <w:num w:numId="9">
    <w:abstractNumId w:val="8"/>
  </w:num>
  <w:num w:numId="10">
    <w:abstractNumId w:val="31"/>
  </w:num>
  <w:num w:numId="11">
    <w:abstractNumId w:val="11"/>
  </w:num>
  <w:num w:numId="12">
    <w:abstractNumId w:val="19"/>
  </w:num>
  <w:num w:numId="13">
    <w:abstractNumId w:val="30"/>
  </w:num>
  <w:num w:numId="14">
    <w:abstractNumId w:val="27"/>
  </w:num>
  <w:num w:numId="15">
    <w:abstractNumId w:val="4"/>
  </w:num>
  <w:num w:numId="16">
    <w:abstractNumId w:val="9"/>
  </w:num>
  <w:num w:numId="17">
    <w:abstractNumId w:val="5"/>
  </w:num>
  <w:num w:numId="18">
    <w:abstractNumId w:val="17"/>
  </w:num>
  <w:num w:numId="19">
    <w:abstractNumId w:val="23"/>
  </w:num>
  <w:num w:numId="20">
    <w:abstractNumId w:val="28"/>
  </w:num>
  <w:num w:numId="21">
    <w:abstractNumId w:val="12"/>
  </w:num>
  <w:num w:numId="22">
    <w:abstractNumId w:val="6"/>
  </w:num>
  <w:num w:numId="23">
    <w:abstractNumId w:val="15"/>
  </w:num>
  <w:num w:numId="24">
    <w:abstractNumId w:val="14"/>
  </w:num>
  <w:num w:numId="25">
    <w:abstractNumId w:val="22"/>
  </w:num>
  <w:num w:numId="26">
    <w:abstractNumId w:val="3"/>
  </w:num>
  <w:num w:numId="27">
    <w:abstractNumId w:val="29"/>
  </w:num>
  <w:num w:numId="28">
    <w:abstractNumId w:val="13"/>
  </w:num>
  <w:num w:numId="29">
    <w:abstractNumId w:val="25"/>
  </w:num>
  <w:num w:numId="30">
    <w:abstractNumId w:val="24"/>
  </w:num>
  <w:num w:numId="31">
    <w:abstractNumId w:val="32"/>
  </w:num>
  <w:num w:numId="32">
    <w:abstractNumId w:val="18"/>
  </w:num>
  <w:num w:numId="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FCC"/>
    <w:rsid w:val="00341FCC"/>
    <w:rsid w:val="00842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D6ADB8-A2D9-4DEF-828C-CED99E3FC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FC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1FCC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onsPlusNormal">
    <w:name w:val="ConsPlusNormal"/>
    <w:rsid w:val="00341F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41F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No Spacing"/>
    <w:uiPriority w:val="1"/>
    <w:qFormat/>
    <w:rsid w:val="00341FCC"/>
    <w:pPr>
      <w:spacing w:after="0" w:line="240" w:lineRule="auto"/>
    </w:pPr>
    <w:rPr>
      <w:kern w:val="2"/>
      <w14:ligatures w14:val="standardContextual"/>
    </w:rPr>
  </w:style>
  <w:style w:type="table" w:styleId="a5">
    <w:name w:val="Table Grid"/>
    <w:basedOn w:val="a1"/>
    <w:uiPriority w:val="39"/>
    <w:rsid w:val="00341FCC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341FC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41FCC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341FCC"/>
    <w:rPr>
      <w:color w:val="954F72" w:themeColor="followed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341F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41FC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sonormal0">
    <w:name w:val="msonormal"/>
    <w:basedOn w:val="a"/>
    <w:uiPriority w:val="99"/>
    <w:semiHidden/>
    <w:rsid w:val="00341F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341F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341FCC"/>
    <w:rPr>
      <w:b/>
      <w:bCs/>
    </w:rPr>
  </w:style>
  <w:style w:type="paragraph" w:styleId="aa">
    <w:name w:val="header"/>
    <w:basedOn w:val="a"/>
    <w:link w:val="ab"/>
    <w:uiPriority w:val="99"/>
    <w:unhideWhenUsed/>
    <w:rsid w:val="00341F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41FCC"/>
  </w:style>
  <w:style w:type="paragraph" w:styleId="ac">
    <w:name w:val="footer"/>
    <w:basedOn w:val="a"/>
    <w:link w:val="ad"/>
    <w:uiPriority w:val="99"/>
    <w:unhideWhenUsed/>
    <w:rsid w:val="00341F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41F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09057&amp;dst=100091&amp;field=134&amp;date=20.02.2025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93279&amp;dst=2754&amp;field=134&amp;date=20.02.2025" TargetMode="External"/><Relationship Id="rId12" Type="http://schemas.openxmlformats.org/officeDocument/2006/relationships/hyperlink" Target="https://login.consultant.ru/link/?req=doc&amp;base=LAW&amp;n=482686&amp;dst=100278&amp;field=134&amp;date=28.10.202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1\Desktop\&#1079;&#1077;&#1084;&#1089;&#1082;&#1080;&#1081;%20&#1088;&#1072;&#1073;&#1086;&#1090;&#1085;&#1080;&#1082;%20&#1082;&#1091;&#1083;&#1100;&#1090;&#1091;&#1088;&#1099;\&#1047;&#1077;&#1084;&#1089;&#1082;&#1080;&#1081;%20&#1088;&#1072;&#1073;&#1086;&#1090;&#1085;&#1080;&#1082;%20&#1082;&#1091;&#1083;&#1100;&#1090;&#1091;&#1088;&#1099;\&#1055;&#1088;&#1080;&#1083;&#1086;&#1078;&#1077;&#1085;&#1080;&#1077;%202.docx" TargetMode="External"/><Relationship Id="rId11" Type="http://schemas.openxmlformats.org/officeDocument/2006/relationships/hyperlink" Target="file:///C:\Users\1\Desktop\&#1079;&#1077;&#1084;&#1089;&#1082;&#1080;&#1081;%20&#1088;&#1072;&#1073;&#1086;&#1090;&#1085;&#1080;&#1082;%20&#1082;&#1091;&#1083;&#1100;&#1090;&#1091;&#1088;&#1099;\&#1047;&#1077;&#1084;&#1089;&#1082;&#1080;&#1081;%20&#1088;&#1072;&#1073;&#1086;&#1090;&#1085;&#1080;&#1082;%20&#1082;&#1091;&#1083;&#1100;&#1090;&#1091;&#1088;&#1099;\&#1055;&#1088;&#1080;&#1083;&#1086;&#1078;&#1077;&#1085;&#1080;&#1077;%202.docx" TargetMode="External"/><Relationship Id="rId5" Type="http://schemas.openxmlformats.org/officeDocument/2006/relationships/hyperlink" Target="file:///C:\Users\1\Desktop\&#1079;&#1077;&#1084;&#1089;&#1082;&#1080;&#1081;%20&#1088;&#1072;&#1073;&#1086;&#1090;&#1085;&#1080;&#1082;%20&#1082;&#1091;&#1083;&#1100;&#1090;&#1091;&#1088;&#1099;\&#1047;&#1077;&#1084;&#1089;&#1082;&#1080;&#1081;%20&#1088;&#1072;&#1073;&#1086;&#1090;&#1085;&#1080;&#1082;%20&#1082;&#1091;&#1083;&#1100;&#1090;&#1091;&#1088;&#1099;\&#1055;&#1088;&#1080;&#1083;&#1086;&#1078;&#1077;&#1085;&#1080;&#1077;%202.docx" TargetMode="External"/><Relationship Id="rId15" Type="http://schemas.openxmlformats.org/officeDocument/2006/relationships/theme" Target="theme/theme1.xml"/><Relationship Id="rId10" Type="http://schemas.openxmlformats.org/officeDocument/2006/relationships/hyperlink" Target="file:///C:\Users\1\Desktop\&#1079;&#1077;&#1084;&#1089;&#1082;&#1080;&#1081;%20&#1088;&#1072;&#1073;&#1086;&#1090;&#1085;&#1080;&#1082;%20&#1082;&#1091;&#1083;&#1100;&#1090;&#1091;&#1088;&#1099;\&#1047;&#1077;&#1084;&#1089;&#1082;&#1080;&#1081;%20&#1088;&#1072;&#1073;&#1086;&#1090;&#1085;&#1080;&#1082;%20&#1082;&#1091;&#1083;&#1100;&#1090;&#1091;&#1088;&#1099;\&#1055;&#1088;&#1080;&#1083;&#1086;&#1078;&#1077;&#1085;&#1080;&#1077;%202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1\Desktop\&#1079;&#1077;&#1084;&#1089;&#1082;&#1080;&#1081;%20&#1088;&#1072;&#1073;&#1086;&#1090;&#1085;&#1080;&#1082;%20&#1082;&#1091;&#1083;&#1100;&#1090;&#1091;&#1088;&#1099;\&#1047;&#1077;&#1084;&#1089;&#1082;&#1080;&#1081;%20&#1088;&#1072;&#1073;&#1086;&#1090;&#1085;&#1080;&#1082;%20&#1082;&#1091;&#1083;&#1100;&#1090;&#1091;&#1088;&#1099;\&#1055;&#1088;&#1080;&#1083;&#1086;&#1078;&#1077;&#1085;&#1080;&#1077;%202.doc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4812</Words>
  <Characters>27432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---</Company>
  <LinksUpToDate>false</LinksUpToDate>
  <CharactersWithSpaces>32180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2025-03-07T00:51:00Z</dcterms:created>
  <dcterms:modified xsi:type="dcterms:W3CDTF">2025-03-07T00:52:00Z</dcterms:modified>
</cp:coreProperties>
</file>